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CED" w:rsidRDefault="002B6CED" w:rsidP="002B6CED">
      <w:pPr>
        <w:pStyle w:val="a3"/>
        <w:spacing w:line="240" w:lineRule="auto"/>
        <w:ind w:firstLine="567"/>
        <w:jc w:val="center"/>
        <w:rPr>
          <w:b/>
        </w:rPr>
      </w:pPr>
      <w:r>
        <w:rPr>
          <w:b/>
        </w:rPr>
        <w:t>ТРЕБОВАНИЯ К УРОВНЮ ПОДГОТОВКИ ВЫПУСКНИКОВ</w:t>
      </w:r>
    </w:p>
    <w:p w:rsidR="002B6CED" w:rsidRDefault="002B6CED" w:rsidP="002B6CED">
      <w:pPr>
        <w:pStyle w:val="a3"/>
        <w:spacing w:line="240" w:lineRule="auto"/>
        <w:ind w:firstLine="567"/>
        <w:jc w:val="center"/>
        <w:rPr>
          <w:b/>
        </w:rPr>
      </w:pPr>
    </w:p>
    <w:p w:rsidR="002B6CED" w:rsidRDefault="002B6CED" w:rsidP="002B6CED">
      <w:pPr>
        <w:widowControl w:val="0"/>
        <w:ind w:firstLine="567"/>
        <w:jc w:val="both"/>
        <w:rPr>
          <w:b/>
          <w:i/>
          <w:sz w:val="22"/>
        </w:rPr>
      </w:pPr>
      <w:r>
        <w:rPr>
          <w:b/>
          <w:i/>
          <w:sz w:val="22"/>
        </w:rPr>
        <w:t>В результате изучения литературы ученик до</w:t>
      </w:r>
      <w:r>
        <w:rPr>
          <w:b/>
          <w:i/>
          <w:sz w:val="22"/>
        </w:rPr>
        <w:t>л</w:t>
      </w:r>
      <w:r>
        <w:rPr>
          <w:b/>
          <w:i/>
          <w:sz w:val="22"/>
        </w:rPr>
        <w:t>жен</w:t>
      </w:r>
    </w:p>
    <w:p w:rsidR="002B6CED" w:rsidRDefault="002B6CED" w:rsidP="002B6CED">
      <w:pPr>
        <w:widowControl w:val="0"/>
        <w:ind w:firstLine="567"/>
        <w:jc w:val="both"/>
        <w:rPr>
          <w:b/>
          <w:sz w:val="22"/>
        </w:rPr>
      </w:pPr>
      <w:r>
        <w:rPr>
          <w:b/>
          <w:sz w:val="22"/>
        </w:rPr>
        <w:t>знать/понимать</w:t>
      </w:r>
    </w:p>
    <w:p w:rsidR="002B6CED" w:rsidRDefault="002B6CED" w:rsidP="002B6CED">
      <w:pPr>
        <w:widowControl w:val="0"/>
        <w:numPr>
          <w:ilvl w:val="0"/>
          <w:numId w:val="1"/>
        </w:numPr>
        <w:ind w:left="0" w:firstLine="567"/>
        <w:jc w:val="both"/>
        <w:rPr>
          <w:sz w:val="22"/>
        </w:rPr>
      </w:pPr>
      <w:r>
        <w:rPr>
          <w:sz w:val="22"/>
        </w:rPr>
        <w:t>образную природу словесного искусства;</w:t>
      </w:r>
    </w:p>
    <w:p w:rsidR="002B6CED" w:rsidRDefault="002B6CED" w:rsidP="002B6CED">
      <w:pPr>
        <w:widowControl w:val="0"/>
        <w:numPr>
          <w:ilvl w:val="0"/>
          <w:numId w:val="1"/>
        </w:numPr>
        <w:ind w:left="0" w:firstLine="567"/>
        <w:jc w:val="both"/>
        <w:rPr>
          <w:sz w:val="22"/>
        </w:rPr>
      </w:pPr>
      <w:r>
        <w:rPr>
          <w:sz w:val="22"/>
        </w:rPr>
        <w:t>содержание изученных литературных произведений;</w:t>
      </w:r>
    </w:p>
    <w:p w:rsidR="002B6CED" w:rsidRDefault="002B6CED" w:rsidP="002B6CED">
      <w:pPr>
        <w:widowControl w:val="0"/>
        <w:numPr>
          <w:ilvl w:val="0"/>
          <w:numId w:val="1"/>
        </w:numPr>
        <w:ind w:left="0" w:firstLine="567"/>
        <w:jc w:val="both"/>
        <w:rPr>
          <w:sz w:val="22"/>
        </w:rPr>
      </w:pPr>
      <w:r>
        <w:rPr>
          <w:sz w:val="22"/>
        </w:rPr>
        <w:t xml:space="preserve">основные факты жизни и творческого пути </w:t>
      </w:r>
      <w:proofErr w:type="spellStart"/>
      <w:r>
        <w:rPr>
          <w:sz w:val="22"/>
        </w:rPr>
        <w:t>А.С.Грибоедова</w:t>
      </w:r>
      <w:proofErr w:type="spellEnd"/>
      <w:r>
        <w:rPr>
          <w:sz w:val="22"/>
        </w:rPr>
        <w:t>, А.С.Пушкина, М.Ю.Лермонтова, Н.В.Гоголя;</w:t>
      </w:r>
    </w:p>
    <w:p w:rsidR="002B6CED" w:rsidRDefault="002B6CED" w:rsidP="002B6CED">
      <w:pPr>
        <w:widowControl w:val="0"/>
        <w:numPr>
          <w:ilvl w:val="0"/>
          <w:numId w:val="1"/>
        </w:numPr>
        <w:ind w:left="0" w:firstLine="567"/>
        <w:jc w:val="both"/>
        <w:rPr>
          <w:sz w:val="22"/>
        </w:rPr>
      </w:pPr>
      <w:r>
        <w:rPr>
          <w:sz w:val="22"/>
        </w:rPr>
        <w:t>изученные теоретико-литературные понятия;</w:t>
      </w:r>
    </w:p>
    <w:p w:rsidR="002B6CED" w:rsidRDefault="002B6CED" w:rsidP="002B6CED">
      <w:pPr>
        <w:widowControl w:val="0"/>
        <w:ind w:firstLine="567"/>
        <w:jc w:val="both"/>
        <w:rPr>
          <w:b/>
          <w:sz w:val="22"/>
        </w:rPr>
      </w:pPr>
      <w:r>
        <w:rPr>
          <w:b/>
          <w:sz w:val="22"/>
        </w:rPr>
        <w:t>уметь</w:t>
      </w:r>
    </w:p>
    <w:p w:rsidR="002B6CED" w:rsidRDefault="002B6CED" w:rsidP="002B6CED">
      <w:pPr>
        <w:widowControl w:val="0"/>
        <w:numPr>
          <w:ilvl w:val="0"/>
          <w:numId w:val="1"/>
        </w:numPr>
        <w:ind w:left="0" w:firstLine="567"/>
        <w:jc w:val="both"/>
        <w:rPr>
          <w:sz w:val="22"/>
        </w:rPr>
      </w:pPr>
      <w:r>
        <w:rPr>
          <w:sz w:val="22"/>
        </w:rPr>
        <w:t>воспринимать и анализировать художественный текст;</w:t>
      </w:r>
    </w:p>
    <w:p w:rsidR="002B6CED" w:rsidRDefault="002B6CED" w:rsidP="002B6CED">
      <w:pPr>
        <w:widowControl w:val="0"/>
        <w:numPr>
          <w:ilvl w:val="0"/>
          <w:numId w:val="1"/>
        </w:numPr>
        <w:ind w:left="0" w:firstLine="567"/>
        <w:jc w:val="both"/>
        <w:rPr>
          <w:sz w:val="22"/>
        </w:rPr>
      </w:pPr>
      <w:r>
        <w:rPr>
          <w:sz w:val="22"/>
        </w:rPr>
        <w:t>выделять смысловые части художественного текста, составлять тезисы и план прочита</w:t>
      </w:r>
      <w:r>
        <w:rPr>
          <w:sz w:val="22"/>
        </w:rPr>
        <w:t>н</w:t>
      </w:r>
      <w:r>
        <w:rPr>
          <w:sz w:val="22"/>
        </w:rPr>
        <w:t>ного;</w:t>
      </w:r>
    </w:p>
    <w:p w:rsidR="002B6CED" w:rsidRDefault="002B6CED" w:rsidP="002B6CED">
      <w:pPr>
        <w:widowControl w:val="0"/>
        <w:numPr>
          <w:ilvl w:val="0"/>
          <w:numId w:val="1"/>
        </w:numPr>
        <w:ind w:left="0" w:firstLine="567"/>
        <w:jc w:val="both"/>
        <w:rPr>
          <w:sz w:val="22"/>
        </w:rPr>
      </w:pPr>
      <w:r>
        <w:rPr>
          <w:sz w:val="22"/>
        </w:rPr>
        <w:t>определять род и жанр литературного произведения;</w:t>
      </w:r>
    </w:p>
    <w:p w:rsidR="002B6CED" w:rsidRDefault="002B6CED" w:rsidP="002B6CED">
      <w:pPr>
        <w:widowControl w:val="0"/>
        <w:numPr>
          <w:ilvl w:val="0"/>
          <w:numId w:val="1"/>
        </w:numPr>
        <w:ind w:left="0" w:firstLine="567"/>
        <w:jc w:val="both"/>
        <w:rPr>
          <w:sz w:val="22"/>
        </w:rPr>
      </w:pPr>
      <w:r>
        <w:rPr>
          <w:sz w:val="22"/>
        </w:rPr>
        <w:t xml:space="preserve">выделять и формулировать тему, идею, проблематику изученного произведения; давать характеристику героев, </w:t>
      </w:r>
    </w:p>
    <w:p w:rsidR="002B6CED" w:rsidRDefault="002B6CED" w:rsidP="002B6CED">
      <w:pPr>
        <w:widowControl w:val="0"/>
        <w:numPr>
          <w:ilvl w:val="0"/>
          <w:numId w:val="1"/>
        </w:numPr>
        <w:ind w:left="0" w:firstLine="567"/>
        <w:jc w:val="both"/>
        <w:rPr>
          <w:sz w:val="22"/>
        </w:rPr>
      </w:pPr>
      <w:bookmarkStart w:id="0" w:name="ф"/>
      <w:bookmarkEnd w:id="0"/>
      <w:r>
        <w:rPr>
          <w:sz w:val="22"/>
        </w:rPr>
        <w:t>характеризовать особенности сюжета, композиции, роль из</w:t>
      </w:r>
      <w:r>
        <w:rPr>
          <w:sz w:val="22"/>
        </w:rPr>
        <w:t>о</w:t>
      </w:r>
      <w:r>
        <w:rPr>
          <w:sz w:val="22"/>
        </w:rPr>
        <w:t>бразительно-выразительных средств;</w:t>
      </w:r>
    </w:p>
    <w:p w:rsidR="002B6CED" w:rsidRDefault="002B6CED" w:rsidP="002B6CED">
      <w:pPr>
        <w:widowControl w:val="0"/>
        <w:numPr>
          <w:ilvl w:val="0"/>
          <w:numId w:val="1"/>
        </w:numPr>
        <w:ind w:left="0" w:firstLine="567"/>
        <w:jc w:val="both"/>
        <w:rPr>
          <w:sz w:val="22"/>
        </w:rPr>
      </w:pPr>
      <w:r>
        <w:rPr>
          <w:sz w:val="22"/>
        </w:rPr>
        <w:t>сопоставлять эпизоды литературных произведений и сравн</w:t>
      </w:r>
      <w:r>
        <w:rPr>
          <w:sz w:val="22"/>
        </w:rPr>
        <w:t>и</w:t>
      </w:r>
      <w:r>
        <w:rPr>
          <w:sz w:val="22"/>
        </w:rPr>
        <w:t>вать их героев;</w:t>
      </w:r>
    </w:p>
    <w:p w:rsidR="002B6CED" w:rsidRDefault="002B6CED" w:rsidP="002B6CED">
      <w:pPr>
        <w:widowControl w:val="0"/>
        <w:numPr>
          <w:ilvl w:val="0"/>
          <w:numId w:val="1"/>
        </w:numPr>
        <w:ind w:left="0" w:firstLine="567"/>
        <w:jc w:val="both"/>
        <w:rPr>
          <w:sz w:val="22"/>
        </w:rPr>
      </w:pPr>
      <w:r>
        <w:rPr>
          <w:sz w:val="22"/>
        </w:rPr>
        <w:t>выявлять авторскую позицию;</w:t>
      </w:r>
    </w:p>
    <w:p w:rsidR="002B6CED" w:rsidRDefault="002B6CED" w:rsidP="002B6CED">
      <w:pPr>
        <w:widowControl w:val="0"/>
        <w:numPr>
          <w:ilvl w:val="0"/>
          <w:numId w:val="1"/>
        </w:numPr>
        <w:ind w:left="0" w:firstLine="567"/>
        <w:jc w:val="both"/>
        <w:rPr>
          <w:sz w:val="22"/>
        </w:rPr>
      </w:pPr>
      <w:r>
        <w:rPr>
          <w:sz w:val="22"/>
        </w:rPr>
        <w:t xml:space="preserve">выражать свое отношение к </w:t>
      </w:r>
      <w:proofErr w:type="gramStart"/>
      <w:r>
        <w:rPr>
          <w:sz w:val="22"/>
        </w:rPr>
        <w:t>прочитанному</w:t>
      </w:r>
      <w:proofErr w:type="gramEnd"/>
      <w:r>
        <w:rPr>
          <w:sz w:val="22"/>
        </w:rPr>
        <w:t>;</w:t>
      </w:r>
    </w:p>
    <w:p w:rsidR="002B6CED" w:rsidRDefault="002B6CED" w:rsidP="002B6CED">
      <w:pPr>
        <w:widowControl w:val="0"/>
        <w:numPr>
          <w:ilvl w:val="0"/>
          <w:numId w:val="1"/>
        </w:numPr>
        <w:ind w:left="0" w:firstLine="567"/>
        <w:jc w:val="both"/>
        <w:rPr>
          <w:sz w:val="22"/>
        </w:rPr>
      </w:pPr>
      <w:r>
        <w:rPr>
          <w:sz w:val="22"/>
        </w:rPr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2B6CED" w:rsidRDefault="002B6CED" w:rsidP="002B6CED">
      <w:pPr>
        <w:widowControl w:val="0"/>
        <w:numPr>
          <w:ilvl w:val="0"/>
          <w:numId w:val="1"/>
        </w:numPr>
        <w:ind w:left="0" w:firstLine="567"/>
        <w:jc w:val="both"/>
        <w:rPr>
          <w:sz w:val="22"/>
        </w:rPr>
      </w:pPr>
      <w:r>
        <w:rPr>
          <w:sz w:val="22"/>
        </w:rPr>
        <w:t>владеть различными видами пересказа;</w:t>
      </w:r>
    </w:p>
    <w:p w:rsidR="002B6CED" w:rsidRDefault="002B6CED" w:rsidP="002B6CED">
      <w:pPr>
        <w:widowControl w:val="0"/>
        <w:numPr>
          <w:ilvl w:val="0"/>
          <w:numId w:val="1"/>
        </w:numPr>
        <w:ind w:left="0" w:firstLine="567"/>
        <w:jc w:val="both"/>
        <w:rPr>
          <w:sz w:val="22"/>
        </w:rPr>
      </w:pPr>
      <w:r>
        <w:rPr>
          <w:sz w:val="22"/>
        </w:rPr>
        <w:t>строить устные и письменные высказывания в связи с изученным произвед</w:t>
      </w:r>
      <w:r>
        <w:rPr>
          <w:sz w:val="22"/>
        </w:rPr>
        <w:t>е</w:t>
      </w:r>
      <w:r>
        <w:rPr>
          <w:sz w:val="22"/>
        </w:rPr>
        <w:t>нием;</w:t>
      </w:r>
    </w:p>
    <w:p w:rsidR="002B6CED" w:rsidRDefault="002B6CED" w:rsidP="002B6CED">
      <w:pPr>
        <w:widowControl w:val="0"/>
        <w:numPr>
          <w:ilvl w:val="0"/>
          <w:numId w:val="1"/>
        </w:numPr>
        <w:ind w:left="0" w:firstLine="567"/>
        <w:jc w:val="both"/>
        <w:rPr>
          <w:sz w:val="22"/>
        </w:rPr>
      </w:pPr>
      <w:r>
        <w:rPr>
          <w:sz w:val="22"/>
        </w:rPr>
        <w:t>участвовать в диалоге по прочитанным произведениям, понимать чужую точку зрения и аргументир</w:t>
      </w:r>
      <w:r>
        <w:rPr>
          <w:sz w:val="22"/>
        </w:rPr>
        <w:t>о</w:t>
      </w:r>
      <w:r>
        <w:rPr>
          <w:sz w:val="22"/>
        </w:rPr>
        <w:t>вано отстаивать свою;</w:t>
      </w:r>
    </w:p>
    <w:p w:rsidR="002B6CED" w:rsidRDefault="002B6CED" w:rsidP="002B6CED">
      <w:pPr>
        <w:widowControl w:val="0"/>
        <w:numPr>
          <w:ilvl w:val="0"/>
          <w:numId w:val="1"/>
        </w:numPr>
        <w:ind w:left="0" w:firstLine="567"/>
        <w:jc w:val="both"/>
        <w:rPr>
          <w:sz w:val="22"/>
        </w:rPr>
      </w:pPr>
      <w:r>
        <w:rPr>
          <w:sz w:val="22"/>
        </w:rPr>
        <w:t>писать отзывы о самостоятельно прочитанных произведениях, сочинения (сочинения – только для выпускников школ с русским (родным) яз</w:t>
      </w:r>
      <w:r>
        <w:rPr>
          <w:sz w:val="22"/>
        </w:rPr>
        <w:t>ы</w:t>
      </w:r>
      <w:r>
        <w:rPr>
          <w:sz w:val="22"/>
        </w:rPr>
        <w:t>ком обучения).</w:t>
      </w:r>
    </w:p>
    <w:p w:rsidR="002B6CED" w:rsidRDefault="002B6CED" w:rsidP="002B6CED">
      <w:pPr>
        <w:widowControl w:val="0"/>
        <w:ind w:firstLine="567"/>
        <w:jc w:val="both"/>
        <w:rPr>
          <w:sz w:val="22"/>
        </w:rPr>
      </w:pPr>
      <w:r>
        <w:rPr>
          <w:b/>
          <w:sz w:val="22"/>
        </w:rPr>
        <w:t>использовать приобретенные знания и умения в практической деятельности и повс</w:t>
      </w:r>
      <w:r>
        <w:rPr>
          <w:b/>
          <w:sz w:val="22"/>
        </w:rPr>
        <w:t>е</w:t>
      </w:r>
      <w:r>
        <w:rPr>
          <w:b/>
          <w:sz w:val="22"/>
        </w:rPr>
        <w:t xml:space="preserve">дневной жизни </w:t>
      </w:r>
      <w:proofErr w:type="gramStart"/>
      <w:r>
        <w:rPr>
          <w:sz w:val="22"/>
        </w:rPr>
        <w:t>для</w:t>
      </w:r>
      <w:proofErr w:type="gramEnd"/>
      <w:r>
        <w:rPr>
          <w:sz w:val="22"/>
        </w:rPr>
        <w:t>:</w:t>
      </w:r>
    </w:p>
    <w:p w:rsidR="002B6CED" w:rsidRDefault="002B6CED" w:rsidP="002B6CED">
      <w:pPr>
        <w:widowControl w:val="0"/>
        <w:numPr>
          <w:ilvl w:val="0"/>
          <w:numId w:val="1"/>
        </w:numPr>
        <w:ind w:left="0" w:firstLine="567"/>
        <w:jc w:val="both"/>
        <w:rPr>
          <w:bCs/>
          <w:sz w:val="22"/>
        </w:rPr>
      </w:pPr>
      <w:r>
        <w:rPr>
          <w:bCs/>
          <w:sz w:val="22"/>
        </w:rPr>
        <w:t>создания связного текста (устного и письменного) на необходимую тему с учетом норм русского литературного яз</w:t>
      </w:r>
      <w:r>
        <w:rPr>
          <w:bCs/>
          <w:sz w:val="22"/>
        </w:rPr>
        <w:t>ы</w:t>
      </w:r>
      <w:r>
        <w:rPr>
          <w:bCs/>
          <w:sz w:val="22"/>
        </w:rPr>
        <w:t>ка;</w:t>
      </w:r>
    </w:p>
    <w:p w:rsidR="002B6CED" w:rsidRDefault="002B6CED" w:rsidP="002B6CED">
      <w:pPr>
        <w:widowControl w:val="0"/>
        <w:numPr>
          <w:ilvl w:val="0"/>
          <w:numId w:val="1"/>
        </w:numPr>
        <w:ind w:left="0" w:firstLine="567"/>
        <w:jc w:val="both"/>
        <w:rPr>
          <w:bCs/>
          <w:sz w:val="22"/>
        </w:rPr>
      </w:pPr>
      <w:r>
        <w:rPr>
          <w:bCs/>
          <w:sz w:val="22"/>
        </w:rPr>
        <w:t>определения своего круга чтения и оценки литературных пр</w:t>
      </w:r>
      <w:r>
        <w:rPr>
          <w:bCs/>
          <w:sz w:val="22"/>
        </w:rPr>
        <w:t>о</w:t>
      </w:r>
      <w:r>
        <w:rPr>
          <w:bCs/>
          <w:sz w:val="22"/>
        </w:rPr>
        <w:t xml:space="preserve">изведений; </w:t>
      </w:r>
    </w:p>
    <w:p w:rsidR="002B6CED" w:rsidRDefault="002B6CED" w:rsidP="002B6CED">
      <w:pPr>
        <w:widowControl w:val="0"/>
        <w:numPr>
          <w:ilvl w:val="0"/>
          <w:numId w:val="1"/>
        </w:numPr>
        <w:ind w:left="0" w:firstLine="567"/>
        <w:jc w:val="both"/>
        <w:rPr>
          <w:sz w:val="22"/>
        </w:rPr>
      </w:pPr>
      <w:r>
        <w:rPr>
          <w:bCs/>
          <w:sz w:val="22"/>
        </w:rPr>
        <w:t>поиска нужной информации о литературе, о конкретном произведении и его авторе (справочная литература, периодика, телевидение, ресурсы Инте</w:t>
      </w:r>
      <w:r>
        <w:rPr>
          <w:bCs/>
          <w:sz w:val="22"/>
        </w:rPr>
        <w:t>р</w:t>
      </w:r>
      <w:r>
        <w:rPr>
          <w:bCs/>
          <w:sz w:val="22"/>
        </w:rPr>
        <w:t>нета).</w:t>
      </w:r>
    </w:p>
    <w:p w:rsidR="002B6CED" w:rsidRDefault="002B6CED" w:rsidP="002B6CED">
      <w:pPr>
        <w:widowControl w:val="0"/>
        <w:ind w:firstLine="567"/>
      </w:pPr>
    </w:p>
    <w:p w:rsidR="009C4E6A" w:rsidRDefault="009C4E6A"/>
    <w:sectPr w:rsidR="009C4E6A">
      <w:footerReference w:type="even" r:id="rId5"/>
      <w:footerReference w:type="default" r:id="rId6"/>
      <w:pgSz w:w="11906" w:h="16838" w:code="9"/>
      <w:pgMar w:top="1418" w:right="851" w:bottom="1418" w:left="1418" w:header="720" w:footer="680" w:gutter="0"/>
      <w:pgNumType w:start="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CEF" w:rsidRDefault="002B6CE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A4CEF" w:rsidRDefault="002B6CED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CEF" w:rsidRDefault="002B6CED">
    <w:pPr>
      <w:pStyle w:val="a5"/>
      <w:framePr w:wrap="around" w:vAnchor="text" w:hAnchor="margin" w:xAlign="center" w:y="1"/>
      <w:rPr>
        <w:rStyle w:val="a7"/>
        <w:rFonts w:ascii="Arial" w:hAnsi="Arial"/>
        <w:sz w:val="20"/>
      </w:rPr>
    </w:pPr>
    <w:r>
      <w:rPr>
        <w:rStyle w:val="a7"/>
        <w:rFonts w:ascii="Arial" w:hAnsi="Arial"/>
        <w:sz w:val="20"/>
      </w:rPr>
      <w:fldChar w:fldCharType="begin"/>
    </w:r>
    <w:r>
      <w:rPr>
        <w:rStyle w:val="a7"/>
        <w:rFonts w:ascii="Arial" w:hAnsi="Arial"/>
        <w:sz w:val="20"/>
      </w:rPr>
      <w:instrText xml:space="preserve">PAGE  </w:instrText>
    </w:r>
    <w:r>
      <w:rPr>
        <w:rStyle w:val="a7"/>
        <w:rFonts w:ascii="Arial" w:hAnsi="Arial"/>
        <w:sz w:val="20"/>
      </w:rPr>
      <w:fldChar w:fldCharType="separate"/>
    </w:r>
    <w:r>
      <w:rPr>
        <w:rStyle w:val="a7"/>
        <w:rFonts w:ascii="Arial" w:hAnsi="Arial"/>
        <w:noProof/>
        <w:sz w:val="20"/>
      </w:rPr>
      <w:t>1</w:t>
    </w:r>
    <w:r>
      <w:rPr>
        <w:rStyle w:val="a7"/>
        <w:rFonts w:ascii="Arial" w:hAnsi="Arial"/>
        <w:sz w:val="20"/>
      </w:rPr>
      <w:fldChar w:fldCharType="end"/>
    </w:r>
  </w:p>
  <w:p w:rsidR="003A4CEF" w:rsidRDefault="002B6CED">
    <w:pPr>
      <w:pStyle w:val="a5"/>
      <w:rPr>
        <w:rFonts w:ascii="Arial" w:hAnsi="Arial"/>
        <w:sz w:val="20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8523C7"/>
    <w:multiLevelType w:val="multilevel"/>
    <w:tmpl w:val="740C8E94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Narro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Narro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Narro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2B6CED"/>
    <w:rsid w:val="002B6CED"/>
    <w:rsid w:val="006E6488"/>
    <w:rsid w:val="00757BA1"/>
    <w:rsid w:val="009C4E6A"/>
    <w:rsid w:val="00AA2242"/>
    <w:rsid w:val="00EF3D63"/>
    <w:rsid w:val="00F00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CED"/>
    <w:pPr>
      <w:ind w:left="0"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B6CED"/>
    <w:pPr>
      <w:widowControl w:val="0"/>
      <w:autoSpaceDE w:val="0"/>
      <w:autoSpaceDN w:val="0"/>
      <w:adjustRightInd w:val="0"/>
      <w:spacing w:line="360" w:lineRule="auto"/>
      <w:ind w:firstLine="0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2B6C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2B6CED"/>
    <w:pPr>
      <w:tabs>
        <w:tab w:val="center" w:pos="4677"/>
        <w:tab w:val="right" w:pos="9355"/>
      </w:tabs>
      <w:ind w:firstLine="0"/>
    </w:pPr>
    <w:rPr>
      <w:sz w:val="28"/>
    </w:rPr>
  </w:style>
  <w:style w:type="character" w:customStyle="1" w:styleId="a6">
    <w:name w:val="Нижний колонтитул Знак"/>
    <w:basedOn w:val="a0"/>
    <w:link w:val="a5"/>
    <w:rsid w:val="002B6CE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page number"/>
    <w:basedOn w:val="a0"/>
    <w:rsid w:val="002B6C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1522</Characters>
  <Application>Microsoft Office Word</Application>
  <DocSecurity>0</DocSecurity>
  <Lines>12</Lines>
  <Paragraphs>3</Paragraphs>
  <ScaleCrop>false</ScaleCrop>
  <Company>Grizli777</Company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Андрюха</dc:creator>
  <cp:keywords/>
  <dc:description/>
  <cp:lastModifiedBy>Андрюха</cp:lastModifiedBy>
  <cp:revision>2</cp:revision>
  <dcterms:created xsi:type="dcterms:W3CDTF">2013-08-29T18:42:00Z</dcterms:created>
  <dcterms:modified xsi:type="dcterms:W3CDTF">2013-08-29T18:42:00Z</dcterms:modified>
</cp:coreProperties>
</file>